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r>
        <w:rPr>
          <w:rFonts w:hint="eastAsia"/>
        </w:rPr>
        <w:t>调试方法</w:t>
      </w:r>
    </w:p>
    <w:p>
      <w:pPr>
        <w:pStyle w:val="14"/>
        <w:ind w:left="432" w:firstLine="0" w:firstLineChars="0"/>
      </w:pPr>
      <w:r>
        <w:rPr>
          <w:rFonts w:hint="eastAsia"/>
        </w:rPr>
        <w:t>使用用户名admin,密码111888登录设备，就会自动弹出调试界面。</w:t>
      </w:r>
    </w:p>
    <w:p>
      <w:pPr>
        <w:pStyle w:val="14"/>
        <w:ind w:left="432" w:firstLine="0" w:firstLineChars="0"/>
      </w:pPr>
      <w:r>
        <w:rPr>
          <w:rFonts w:hint="eastAsia"/>
        </w:rPr>
        <w:t>调试完成后，将3个界面的参数拍图保存发给韬视即可。</w:t>
      </w:r>
    </w:p>
    <w:p>
      <w:pPr>
        <w:pStyle w:val="14"/>
        <w:ind w:left="432" w:firstLine="0" w:firstLineChars="0"/>
      </w:pPr>
      <w:r>
        <w:rPr>
          <w:rFonts w:hint="eastAsia"/>
        </w:rPr>
        <w:t>注意：</w:t>
      </w:r>
      <w:r>
        <w:rPr>
          <w:rFonts w:hint="eastAsia"/>
          <w:b/>
          <w:color w:val="FF0000"/>
        </w:rPr>
        <w:t>摄像头只能接在第一通道，该界面只针对第一通道有效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r>
        <w:t>图像效果分为</w:t>
      </w:r>
      <w:r>
        <w:rPr>
          <w:rFonts w:hint="eastAsia"/>
        </w:rPr>
        <w:t>3部分，编码（web，网络）效果，HDMI效果，VGA效果。</w:t>
      </w:r>
    </w:p>
    <w:p>
      <w:r>
        <w:rPr>
          <w:rFonts w:hint="eastAsia"/>
        </w:rPr>
        <w:t>调试</w:t>
      </w:r>
      <w:r>
        <w:rPr>
          <w:rFonts w:hint="eastAsia"/>
          <w:b/>
          <w:color w:val="FF0000"/>
        </w:rPr>
        <w:t>必须同时关注这3部分的效果！</w:t>
      </w:r>
    </w:p>
    <w:p/>
    <w:p>
      <w:r>
        <w:rPr>
          <w:b/>
        </w:rPr>
        <w:t>编码</w:t>
      </w:r>
      <w:r>
        <w:rPr>
          <w:rFonts w:hint="eastAsia"/>
          <w:b/>
        </w:rPr>
        <w:t>（web，网络）效果：</w:t>
      </w:r>
      <w:r>
        <w:rPr>
          <w:rFonts w:hint="eastAsia"/>
        </w:rPr>
        <w:t>Camera_IN-&gt;AD控制参数-&gt;SOC PIC 控制参数-&gt;编码</w:t>
      </w:r>
    </w:p>
    <w:p>
      <w:r>
        <w:rPr>
          <w:rFonts w:hint="eastAsia"/>
          <w:b/>
        </w:rPr>
        <w:t>HDMI效果：</w:t>
      </w:r>
      <w:r>
        <w:rPr>
          <w:rFonts w:hint="eastAsia"/>
        </w:rPr>
        <w:t>Camera_IN-&gt;AD控制参数-&gt;SOC PIC 控制参数</w:t>
      </w:r>
      <w:r>
        <w:rPr/>
        <w:sym w:font="Wingdings" w:char="F0E0"/>
      </w:r>
      <w:r>
        <w:rPr>
          <w:rFonts w:hint="eastAsia"/>
        </w:rPr>
        <w:t>VO 控制参数</w:t>
      </w:r>
    </w:p>
    <w:p>
      <w:r>
        <w:rPr>
          <w:rFonts w:hint="eastAsia"/>
          <w:b/>
        </w:rPr>
        <w:t>VGA效果：</w:t>
      </w:r>
      <w:r>
        <w:rPr>
          <w:rFonts w:hint="eastAsia"/>
        </w:rPr>
        <w:t>Camera_IN-&gt;AD控制参数-&gt;SOC PIC 控制参数</w:t>
      </w:r>
      <w:r>
        <w:rPr/>
        <w:sym w:font="Wingdings" w:char="F0E0"/>
      </w:r>
      <w:r>
        <w:rPr>
          <w:rFonts w:hint="eastAsia"/>
        </w:rPr>
        <w:t>VO 控制参数-&gt;VGA 控制参数</w:t>
      </w:r>
    </w:p>
    <w:p/>
    <w:p>
      <w:pPr>
        <w:rPr>
          <w:b/>
          <w:sz w:val="28"/>
        </w:rPr>
      </w:pPr>
      <w:r>
        <w:rPr>
          <w:rFonts w:hint="eastAsia"/>
          <w:b/>
          <w:sz w:val="28"/>
        </w:rPr>
        <w:t>部分场景调试参数说明：</w:t>
      </w:r>
    </w:p>
    <w:p>
      <w:pPr>
        <w:pStyle w:val="14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图像蒙，看起来不通透，建议适当提高对比度，降低亮度，对比度不宜过高，否则图像在亮处会过曝，此时应对比灰阶线性卡，查看黑色及白色色阶。</w:t>
      </w:r>
    </w:p>
    <w:p>
      <w:pPr>
        <w:pStyle w:val="14"/>
        <w:ind w:left="360" w:firstLine="0" w:firstLineChars="0"/>
        <w:rPr>
          <w:sz w:val="24"/>
        </w:rPr>
      </w:pPr>
      <w:r>
        <w:rPr>
          <w:rFonts w:hint="eastAsia"/>
          <w:sz w:val="24"/>
        </w:rPr>
        <w:t>可尝试打开SOC（动态对比度DciEn）</w:t>
      </w:r>
    </w:p>
    <w:p>
      <w:pPr>
        <w:pStyle w:val="14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图像噪点高，建议适当降低调整图像锐度（AD及SOCIE）或者提高SOC 2D（SF参数）参数。</w:t>
      </w:r>
    </w:p>
    <w:p>
      <w:pPr>
        <w:pStyle w:val="14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图像不清晰，建议适当提高调整图像锐度（AD及SOCIE）或者降低SOC 2D（SF参数）参数。（AHD型号可以适当提高peaking）</w:t>
      </w:r>
    </w:p>
    <w:p>
      <w:pPr>
        <w:pStyle w:val="14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图像过曝，建议适当降低亮度。</w:t>
      </w:r>
    </w:p>
    <w:p>
      <w:pPr>
        <w:pStyle w:val="14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灰阶线性测试，如部分灰阶分辨低，建议降低对比度。</w:t>
      </w:r>
    </w:p>
    <w:p>
      <w:pPr>
        <w:pStyle w:val="14"/>
        <w:numPr>
          <w:ilvl w:val="0"/>
          <w:numId w:val="1"/>
        </w:numPr>
        <w:ind w:firstLineChars="0"/>
        <w:rPr>
          <w:sz w:val="24"/>
        </w:rPr>
      </w:pPr>
      <w:r>
        <w:rPr>
          <w:rFonts w:hint="eastAsia"/>
          <w:sz w:val="24"/>
        </w:rPr>
        <w:t>图像饱和度，如感觉色彩浓艳，AHD可以适当降低饱和度或者增益（U、V Gain），XVR可适当降低增益CGain。反之适当提高参数。</w:t>
      </w:r>
    </w:p>
    <w:p>
      <w:pPr>
        <w:pStyle w:val="14"/>
        <w:numPr>
          <w:numId w:val="0"/>
        </w:numPr>
        <w:ind w:leftChars="0"/>
        <w:rPr>
          <w:rFonts w:hint="eastAsia"/>
          <w:color w:val="FF0000"/>
          <w:sz w:val="24"/>
          <w:lang w:val="en-US" w:eastAsia="zh-CN"/>
        </w:rPr>
      </w:pPr>
      <w:r>
        <w:rPr>
          <w:rFonts w:hint="eastAsia"/>
          <w:color w:val="FF0000"/>
          <w:sz w:val="24"/>
          <w:lang w:val="en-US" w:eastAsia="zh-CN"/>
        </w:rPr>
        <w:t>备注：</w:t>
      </w:r>
    </w:p>
    <w:p>
      <w:pPr>
        <w:pStyle w:val="14"/>
        <w:numPr>
          <w:numId w:val="0"/>
        </w:numPr>
        <w:ind w:leftChars="0" w:firstLine="420" w:firstLineChars="0"/>
        <w:rPr>
          <w:rFonts w:hint="eastAsia"/>
          <w:color w:val="FF0000"/>
          <w:sz w:val="24"/>
          <w:lang w:val="en-US" w:eastAsia="zh-CN"/>
        </w:rPr>
      </w:pPr>
      <w:r>
        <w:rPr>
          <w:rFonts w:hint="eastAsia"/>
          <w:color w:val="FF0000"/>
          <w:sz w:val="24"/>
          <w:lang w:val="en-US" w:eastAsia="zh-CN"/>
        </w:rPr>
        <w:t>1、不同的AD及CPU建议；例如同一系列AD的主板，如21A+2826和31A+2826,两个型号的AD参数（对应前端</w:t>
      </w:r>
      <w:bookmarkStart w:id="0" w:name="_GoBack"/>
      <w:bookmarkEnd w:id="0"/>
      <w:r>
        <w:rPr>
          <w:rFonts w:hint="eastAsia"/>
          <w:color w:val="FF0000"/>
          <w:sz w:val="24"/>
          <w:lang w:val="en-US" w:eastAsia="zh-CN"/>
        </w:rPr>
        <w:t>）应一致，21A及31A的参数客户视情况调整。</w:t>
      </w:r>
    </w:p>
    <w:p>
      <w:pPr>
        <w:pStyle w:val="14"/>
        <w:numPr>
          <w:numId w:val="0"/>
        </w:numPr>
        <w:ind w:firstLine="420" w:firstLineChars="0"/>
        <w:rPr>
          <w:rFonts w:hint="eastAsia"/>
          <w:color w:val="FF0000"/>
          <w:sz w:val="24"/>
          <w:lang w:val="en-US" w:eastAsia="zh-CN"/>
        </w:rPr>
      </w:pPr>
      <w:r>
        <w:rPr>
          <w:rFonts w:hint="eastAsia"/>
          <w:color w:val="FF0000"/>
          <w:sz w:val="24"/>
          <w:lang w:val="en-US" w:eastAsia="zh-CN"/>
        </w:rPr>
        <w:t>2、以某一主板21A+2826为例，AD的参数可以根据不同系列前端调整不同参数，但是SOC及VO、VGA参数必须保持一致（不同前端共用一组参数）。</w:t>
      </w:r>
    </w:p>
    <w:p>
      <w:pPr>
        <w:pStyle w:val="2"/>
      </w:pPr>
      <w:r>
        <w:tab/>
      </w:r>
      <w:r>
        <w:t>AD</w:t>
      </w:r>
      <w:r>
        <w:rPr>
          <w:rFonts w:hint="eastAsia"/>
        </w:rPr>
        <w:t xml:space="preserve">控制参数： </w:t>
      </w:r>
    </w:p>
    <w:p>
      <w:r>
        <w:rPr>
          <w:rFonts w:hint="eastAsia"/>
        </w:rPr>
        <w:t>AHD系列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513"/>
        <w:gridCol w:w="3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类型</w:t>
            </w:r>
          </w:p>
        </w:tc>
        <w:tc>
          <w:tcPr>
            <w:tcW w:w="2513" w:type="dxa"/>
          </w:tcPr>
          <w:p>
            <w:r>
              <w:t>取值范围</w:t>
            </w:r>
          </w:p>
        </w:tc>
        <w:tc>
          <w:tcPr>
            <w:tcW w:w="3169" w:type="dxa"/>
          </w:tcPr>
          <w:p>
            <w: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亮度Brightness</w:t>
            </w:r>
          </w:p>
        </w:tc>
        <w:tc>
          <w:tcPr>
            <w:tcW w:w="2513" w:type="dxa"/>
          </w:tcPr>
          <w:p>
            <w:r>
              <w:rPr>
                <w:rFonts w:hint="eastAsia"/>
              </w:rPr>
              <w:t>-128~127</w:t>
            </w:r>
          </w:p>
        </w:tc>
        <w:tc>
          <w:tcPr>
            <w:tcW w:w="3169" w:type="dxa"/>
          </w:tcPr>
          <w:p>
            <w:r>
              <w:t>调整图像亮度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对比度Contrast</w:t>
            </w:r>
          </w:p>
        </w:tc>
        <w:tc>
          <w:tcPr>
            <w:tcW w:w="2513" w:type="dxa"/>
          </w:tcPr>
          <w:p>
            <w:r>
              <w:rPr>
                <w:rFonts w:hint="eastAsia"/>
              </w:rPr>
              <w:t>0~255</w:t>
            </w:r>
          </w:p>
        </w:tc>
        <w:tc>
          <w:tcPr>
            <w:tcW w:w="3169" w:type="dxa"/>
          </w:tcPr>
          <w:p>
            <w:r>
              <w:t>调整图像对比度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饱和度Saturation</w:t>
            </w:r>
          </w:p>
        </w:tc>
        <w:tc>
          <w:tcPr>
            <w:tcW w:w="2513" w:type="dxa"/>
          </w:tcPr>
          <w:p>
            <w:r>
              <w:rPr>
                <w:rFonts w:hint="eastAsia"/>
              </w:rPr>
              <w:t>0~255</w:t>
            </w:r>
          </w:p>
        </w:tc>
        <w:tc>
          <w:tcPr>
            <w:tcW w:w="3169" w:type="dxa"/>
          </w:tcPr>
          <w:p>
            <w:r>
              <w:t>调整图像饱和度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色调Hue</w:t>
            </w:r>
          </w:p>
        </w:tc>
        <w:tc>
          <w:tcPr>
            <w:tcW w:w="2513" w:type="dxa"/>
          </w:tcPr>
          <w:p>
            <w:r>
              <w:rPr>
                <w:rFonts w:hint="eastAsia"/>
              </w:rPr>
              <w:t>0~255</w:t>
            </w:r>
          </w:p>
        </w:tc>
        <w:tc>
          <w:tcPr>
            <w:tcW w:w="3169" w:type="dxa"/>
          </w:tcPr>
          <w:p>
            <w:r>
              <w:t>调整图像色调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锐度V_Sharpness</w:t>
            </w:r>
          </w:p>
        </w:tc>
        <w:tc>
          <w:tcPr>
            <w:tcW w:w="2513" w:type="dxa"/>
          </w:tcPr>
          <w:p>
            <w:r>
              <w:rPr>
                <w:rFonts w:hint="eastAsia"/>
              </w:rPr>
              <w:t>0~15</w:t>
            </w:r>
          </w:p>
        </w:tc>
        <w:tc>
          <w:tcPr>
            <w:tcW w:w="3169" w:type="dxa"/>
          </w:tcPr>
          <w:p>
            <w:r>
              <w:t>垂直锐度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锐度</w:t>
            </w:r>
            <w:r>
              <w:rPr>
                <w:rFonts w:hint="eastAsia"/>
              </w:rPr>
              <w:t>H</w:t>
            </w:r>
            <w:r>
              <w:t>_Sharpness</w:t>
            </w:r>
          </w:p>
        </w:tc>
        <w:tc>
          <w:tcPr>
            <w:tcW w:w="2513" w:type="dxa"/>
          </w:tcPr>
          <w:p>
            <w:r>
              <w:rPr>
                <w:rFonts w:hint="eastAsia"/>
              </w:rPr>
              <w:t>0~15</w:t>
            </w:r>
          </w:p>
        </w:tc>
        <w:tc>
          <w:tcPr>
            <w:tcW w:w="3169" w:type="dxa"/>
          </w:tcPr>
          <w:p>
            <w:r>
              <w:t>水平锐度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P</w:t>
            </w:r>
            <w:r>
              <w:rPr>
                <w:rFonts w:hint="eastAsia"/>
              </w:rPr>
              <w:t>eaking</w:t>
            </w:r>
          </w:p>
        </w:tc>
        <w:tc>
          <w:tcPr>
            <w:tcW w:w="2513" w:type="dxa"/>
          </w:tcPr>
          <w:p>
            <w:r>
              <w:rPr>
                <w:rFonts w:hint="eastAsia"/>
              </w:rPr>
              <w:t>0~15</w:t>
            </w:r>
          </w:p>
        </w:tc>
        <w:tc>
          <w:tcPr>
            <w:tcW w:w="3169" w:type="dxa"/>
          </w:tcPr>
          <w:p>
            <w:r>
              <w:t>调整图像清晰度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增益UG</w:t>
            </w:r>
            <w:r>
              <w:rPr>
                <w:rFonts w:hint="eastAsia"/>
              </w:rPr>
              <w:t>ain</w:t>
            </w:r>
          </w:p>
        </w:tc>
        <w:tc>
          <w:tcPr>
            <w:tcW w:w="2513" w:type="dxa"/>
          </w:tcPr>
          <w:p>
            <w:r>
              <w:rPr>
                <w:rFonts w:hint="eastAsia"/>
              </w:rPr>
              <w:t>0~255</w:t>
            </w:r>
          </w:p>
        </w:tc>
        <w:tc>
          <w:tcPr>
            <w:tcW w:w="3169" w:type="dxa"/>
          </w:tcPr>
          <w:p>
            <w:r>
              <w:t>调整图像U增益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rPr>
                <w:rFonts w:hint="eastAsia"/>
              </w:rPr>
              <w:t>增益VGain</w:t>
            </w:r>
          </w:p>
        </w:tc>
        <w:tc>
          <w:tcPr>
            <w:tcW w:w="2513" w:type="dxa"/>
          </w:tcPr>
          <w:p>
            <w:r>
              <w:rPr>
                <w:rFonts w:hint="eastAsia"/>
              </w:rPr>
              <w:t>0~255</w:t>
            </w:r>
          </w:p>
        </w:tc>
        <w:tc>
          <w:tcPr>
            <w:tcW w:w="3169" w:type="dxa"/>
          </w:tcPr>
          <w:p>
            <w:r>
              <w:t>调整图像V增益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P</w:t>
            </w:r>
            <w:r>
              <w:rPr>
                <w:rFonts w:hint="eastAsia"/>
              </w:rPr>
              <w:t>edeatal</w:t>
            </w:r>
          </w:p>
        </w:tc>
        <w:tc>
          <w:tcPr>
            <w:tcW w:w="2513" w:type="dxa"/>
          </w:tcPr>
          <w:p>
            <w:r>
              <w:t>BOOL</w:t>
            </w:r>
            <w:r>
              <w:rPr>
                <w:rFonts w:hint="eastAsia"/>
              </w:rPr>
              <w:t>（1：ON，0：OFF）</w:t>
            </w:r>
          </w:p>
        </w:tc>
        <w:tc>
          <w:tcPr>
            <w:tcW w:w="3169" w:type="dxa"/>
          </w:tcPr>
          <w:p>
            <w:r>
              <w:t>控制G</w:t>
            </w:r>
            <w:r>
              <w:rPr>
                <w:rFonts w:hint="eastAsia"/>
              </w:rPr>
              <w:t>amma，使图像通透，但是暗处细节会被变少</w:t>
            </w:r>
          </w:p>
        </w:tc>
      </w:tr>
    </w:tbl>
    <w:p>
      <w:r>
        <w:rPr>
          <w:rFonts w:hint="eastAsia"/>
        </w:rPr>
        <w:t>XVR系列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类型</w:t>
            </w:r>
          </w:p>
        </w:tc>
        <w:tc>
          <w:tcPr>
            <w:tcW w:w="2841" w:type="dxa"/>
          </w:tcPr>
          <w:p>
            <w:r>
              <w:t>取值范围</w:t>
            </w:r>
          </w:p>
        </w:tc>
        <w:tc>
          <w:tcPr>
            <w:tcW w:w="2841" w:type="dxa"/>
          </w:tcPr>
          <w:p>
            <w: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亮度Brightness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-64~63</w:t>
            </w:r>
          </w:p>
        </w:tc>
        <w:tc>
          <w:tcPr>
            <w:tcW w:w="2841" w:type="dxa"/>
          </w:tcPr>
          <w:p>
            <w:r>
              <w:t>调整图像亮度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对比度Contrast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0~127</w:t>
            </w:r>
          </w:p>
        </w:tc>
        <w:tc>
          <w:tcPr>
            <w:tcW w:w="2841" w:type="dxa"/>
          </w:tcPr>
          <w:p>
            <w:r>
              <w:t>调整图像对比度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饱和度Saturation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0~127</w:t>
            </w:r>
          </w:p>
        </w:tc>
        <w:tc>
          <w:tcPr>
            <w:tcW w:w="2841" w:type="dxa"/>
          </w:tcPr>
          <w:p>
            <w:r>
              <w:t>调整图像饱和度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色调Hue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0~255</w:t>
            </w:r>
          </w:p>
        </w:tc>
        <w:tc>
          <w:tcPr>
            <w:tcW w:w="2841" w:type="dxa"/>
          </w:tcPr>
          <w:p>
            <w:r>
              <w:t>调整图像色调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锐度Sharpness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0~31</w:t>
            </w:r>
          </w:p>
        </w:tc>
        <w:tc>
          <w:tcPr>
            <w:tcW w:w="2841" w:type="dxa"/>
          </w:tcPr>
          <w:p>
            <w:r>
              <w:t>垂直锐度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rPr>
                <w:rFonts w:hint="eastAsia"/>
              </w:rPr>
              <w:t>增益CGain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0~255</w:t>
            </w:r>
          </w:p>
        </w:tc>
        <w:tc>
          <w:tcPr>
            <w:tcW w:w="2841" w:type="dxa"/>
          </w:tcPr>
          <w:p>
            <w:r>
              <w:t>调整图像</w:t>
            </w:r>
            <w:r>
              <w:rPr>
                <w:rFonts w:hint="eastAsia"/>
              </w:rPr>
              <w:t>C （包含UV）</w:t>
            </w:r>
            <w:r>
              <w:t>增益</w:t>
            </w:r>
          </w:p>
        </w:tc>
      </w:tr>
    </w:tbl>
    <w:p/>
    <w:p/>
    <w:p/>
    <w:p/>
    <w:p/>
    <w:p/>
    <w:p/>
    <w:p/>
    <w:p/>
    <w:p>
      <w:pPr>
        <w:pStyle w:val="2"/>
      </w:pPr>
      <w:r>
        <w:rPr>
          <w:rFonts w:hint="eastAsia"/>
        </w:rPr>
        <w:t>SOC  PIC控制参数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552"/>
        <w:gridCol w:w="4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r>
              <w:t>去噪参数NrEn</w:t>
            </w:r>
          </w:p>
        </w:tc>
        <w:tc>
          <w:tcPr>
            <w:tcW w:w="2552" w:type="dxa"/>
          </w:tcPr>
          <w:p>
            <w:r>
              <w:t>BOOL</w:t>
            </w:r>
            <w:r>
              <w:rPr>
                <w:rFonts w:hint="eastAsia"/>
              </w:rPr>
              <w:t>（1：ON，0：OFF）</w:t>
            </w:r>
          </w:p>
        </w:tc>
        <w:tc>
          <w:tcPr>
            <w:tcW w:w="4161" w:type="dxa"/>
          </w:tcPr>
          <w:p>
            <w:r>
              <w:t>SOC高斯去噪</w:t>
            </w:r>
            <w:r>
              <w:rPr>
                <w:rFonts w:hint="eastAsia"/>
              </w:rPr>
              <w:t>，</w:t>
            </w:r>
            <w:r>
              <w:t>使图像变得平滑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r>
              <w:rPr>
                <w:rFonts w:hint="eastAsia"/>
              </w:rPr>
              <w:t>锐度IeEn</w:t>
            </w:r>
          </w:p>
        </w:tc>
        <w:tc>
          <w:tcPr>
            <w:tcW w:w="2552" w:type="dxa"/>
          </w:tcPr>
          <w:p>
            <w:r>
              <w:t>BOOL</w:t>
            </w:r>
            <w:r>
              <w:rPr>
                <w:rFonts w:hint="eastAsia"/>
              </w:rPr>
              <w:t>（1：ON，0：OFF）</w:t>
            </w:r>
          </w:p>
        </w:tc>
        <w:tc>
          <w:tcPr>
            <w:tcW w:w="4161" w:type="dxa"/>
          </w:tcPr>
          <w:p>
            <w:r>
              <w:rPr>
                <w:rStyle w:val="12"/>
              </w:rPr>
              <w:t>亮度</w:t>
            </w:r>
            <w:r>
              <w:rPr>
                <w:rStyle w:val="13"/>
              </w:rPr>
              <w:t>/</w:t>
            </w:r>
            <w:r>
              <w:rPr>
                <w:rStyle w:val="12"/>
              </w:rPr>
              <w:t>色度过渡增强，即图像锐化</w:t>
            </w:r>
            <w:r>
              <w:rPr>
                <w:rFonts w:ascii="TT18A9o00" w:hAnsi="TT18A9o00"/>
                <w:color w:val="000000"/>
                <w:sz w:val="22"/>
              </w:rPr>
              <w:br w:type="textWrapping"/>
            </w:r>
            <w:r>
              <w:rPr>
                <w:rStyle w:val="13"/>
              </w:rPr>
              <w:t>(Sharpen)</w:t>
            </w:r>
            <w:r>
              <w:rPr>
                <w:rStyle w:val="12"/>
              </w:rPr>
              <w:t>。锐化图像的边缘和凸显图像细节，对经过缩放（</w:t>
            </w:r>
            <w:r>
              <w:rPr>
                <w:rStyle w:val="13"/>
              </w:rPr>
              <w:t>Scale</w:t>
            </w:r>
            <w:r>
              <w:rPr>
                <w:rStyle w:val="12"/>
              </w:rPr>
              <w:t>）后的图像进行</w:t>
            </w:r>
            <w:r>
              <w:rPr>
                <w:rFonts w:ascii="TT18A9o00" w:hAnsi="TT18A9o00"/>
                <w:color w:val="000000"/>
                <w:sz w:val="22"/>
              </w:rPr>
              <w:br w:type="textWrapping"/>
            </w:r>
            <w:r>
              <w:rPr>
                <w:rStyle w:val="12"/>
              </w:rPr>
              <w:t>频率补偿或增强，使得图像边缘锐利，轮廓清晰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r>
              <w:rPr>
                <w:rFonts w:hint="eastAsia"/>
              </w:rPr>
              <w:t>动态对比度DciEn</w:t>
            </w:r>
          </w:p>
        </w:tc>
        <w:tc>
          <w:tcPr>
            <w:tcW w:w="2552" w:type="dxa"/>
          </w:tcPr>
          <w:p>
            <w:r>
              <w:t>BOOL</w:t>
            </w:r>
            <w:r>
              <w:rPr>
                <w:rFonts w:hint="eastAsia"/>
              </w:rPr>
              <w:t>（1：ON，0：OFF）</w:t>
            </w:r>
          </w:p>
        </w:tc>
        <w:tc>
          <w:tcPr>
            <w:tcW w:w="4161" w:type="dxa"/>
          </w:tcPr>
          <w:p>
            <w:r>
              <w:t>动态对比度调节</w:t>
            </w:r>
            <w:r>
              <w:rPr>
                <w:rFonts w:hint="eastAsia"/>
              </w:rPr>
              <w:t>，</w:t>
            </w:r>
            <w:r>
              <w:rPr>
                <w:rStyle w:val="12"/>
              </w:rPr>
              <w:t>对图像进行动态的对比度调节，即在增强图像暗区亮度时而不使亮区过亮，或降低亮区亮度时而不使暗区过暗。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r>
              <w:t>对比度Contrast</w:t>
            </w:r>
          </w:p>
        </w:tc>
        <w:tc>
          <w:tcPr>
            <w:tcW w:w="2552" w:type="dxa"/>
          </w:tcPr>
          <w:p>
            <w:r>
              <w:rPr>
                <w:rFonts w:hint="eastAsia"/>
              </w:rPr>
              <w:t>0~63</w:t>
            </w:r>
          </w:p>
        </w:tc>
        <w:tc>
          <w:tcPr>
            <w:tcW w:w="4161" w:type="dxa"/>
          </w:tcPr>
          <w:p>
            <w:r>
              <w:t>影响暗区亮区调整幅度</w:t>
            </w:r>
            <w:r>
              <w:rPr>
                <w:rFonts w:hint="eastAsia"/>
              </w:rPr>
              <w:t>，</w:t>
            </w:r>
            <w:r>
              <w:t>值越大</w:t>
            </w:r>
            <w:r>
              <w:rPr>
                <w:rFonts w:hint="eastAsia"/>
              </w:rPr>
              <w:t>，</w:t>
            </w:r>
            <w:r>
              <w:t>调整越明显</w:t>
            </w:r>
            <w:r>
              <w:rPr>
                <w:rFonts w:hint="eastAsia"/>
              </w:rPr>
              <w:t>，</w:t>
            </w:r>
            <w:r>
              <w:t>默认值</w:t>
            </w:r>
            <w:r>
              <w:rPr>
                <w:rFonts w:hint="eastAsia"/>
              </w:rPr>
              <w:t>8。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r>
              <w:t>IE幅值</w:t>
            </w:r>
          </w:p>
        </w:tc>
        <w:tc>
          <w:tcPr>
            <w:tcW w:w="2552" w:type="dxa"/>
          </w:tcPr>
          <w:p>
            <w:r>
              <w:rPr>
                <w:rFonts w:hint="eastAsia"/>
              </w:rPr>
              <w:t>0~63</w:t>
            </w:r>
          </w:p>
        </w:tc>
        <w:tc>
          <w:tcPr>
            <w:tcW w:w="4161" w:type="dxa"/>
          </w:tcPr>
          <w:p>
            <w:r>
              <w:t>设定画面锐利度</w:t>
            </w:r>
            <w:r>
              <w:rPr>
                <w:rFonts w:hint="eastAsia"/>
              </w:rPr>
              <w:t>，</w:t>
            </w:r>
            <w:r>
              <w:t>值越大</w:t>
            </w:r>
            <w:r>
              <w:rPr>
                <w:rFonts w:hint="eastAsia"/>
              </w:rPr>
              <w:t>，</w:t>
            </w:r>
            <w:r>
              <w:t>图像越清晰</w:t>
            </w:r>
            <w:r>
              <w:rPr>
                <w:rFonts w:hint="eastAsia"/>
              </w:rPr>
              <w:t>，</w:t>
            </w:r>
            <w:r>
              <w:t>但噪声越大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r>
              <w:rPr>
                <w:rFonts w:hint="eastAsia"/>
              </w:rPr>
              <w:t>NR_</w:t>
            </w:r>
            <w:r>
              <w:t>SF空域去噪</w:t>
            </w:r>
          </w:p>
        </w:tc>
        <w:tc>
          <w:tcPr>
            <w:tcW w:w="2552" w:type="dxa"/>
          </w:tcPr>
          <w:p>
            <w:r>
              <w:rPr>
                <w:rFonts w:hint="eastAsia"/>
              </w:rPr>
              <w:t>0~255</w:t>
            </w:r>
          </w:p>
        </w:tc>
        <w:tc>
          <w:tcPr>
            <w:tcW w:w="4161" w:type="dxa"/>
          </w:tcPr>
          <w:p>
            <w:r>
              <w:t>亮度空域去噪</w:t>
            </w:r>
            <w:r>
              <w:rPr>
                <w:rFonts w:hint="eastAsia"/>
              </w:rPr>
              <w:t>，</w:t>
            </w:r>
            <w:r>
              <w:t>值越大</w:t>
            </w:r>
            <w:r>
              <w:rPr>
                <w:rFonts w:hint="eastAsia"/>
              </w:rPr>
              <w:t>，</w:t>
            </w:r>
            <w:r>
              <w:t>画面噪声越小</w:t>
            </w:r>
            <w:r>
              <w:rPr>
                <w:rFonts w:hint="eastAsia"/>
              </w:rPr>
              <w:t>，</w:t>
            </w:r>
            <w:r>
              <w:t>但图像锐利度会下降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r>
              <w:rPr>
                <w:rFonts w:hint="eastAsia"/>
              </w:rPr>
              <w:t>NR_</w:t>
            </w:r>
            <w:r>
              <w:t>TF时域去噪</w:t>
            </w:r>
          </w:p>
        </w:tc>
        <w:tc>
          <w:tcPr>
            <w:tcW w:w="2552" w:type="dxa"/>
          </w:tcPr>
          <w:p>
            <w:r>
              <w:rPr>
                <w:rFonts w:hint="eastAsia"/>
              </w:rPr>
              <w:t>0~63</w:t>
            </w:r>
          </w:p>
        </w:tc>
        <w:tc>
          <w:tcPr>
            <w:tcW w:w="4161" w:type="dxa"/>
          </w:tcPr>
          <w:p>
            <w:r>
              <w:t>亮度</w:t>
            </w:r>
            <w:r>
              <w:rPr>
                <w:rFonts w:hint="eastAsia"/>
              </w:rPr>
              <w:t>时</w:t>
            </w:r>
            <w:r>
              <w:t>域去噪</w:t>
            </w:r>
            <w:r>
              <w:rPr>
                <w:rFonts w:hint="eastAsia"/>
              </w:rPr>
              <w:t>，</w:t>
            </w:r>
            <w:r>
              <w:t>值越大</w:t>
            </w:r>
            <w:r>
              <w:rPr>
                <w:rFonts w:hint="eastAsia"/>
              </w:rPr>
              <w:t>，</w:t>
            </w:r>
            <w:r>
              <w:t>画面噪声越小</w:t>
            </w:r>
            <w:r>
              <w:rPr>
                <w:rFonts w:hint="eastAsia"/>
              </w:rPr>
              <w:t>，</w:t>
            </w:r>
            <w:r>
              <w:t>但</w:t>
            </w:r>
            <w:r>
              <w:rPr>
                <w:rFonts w:hint="eastAsia"/>
              </w:rPr>
              <w:t>运动</w:t>
            </w:r>
            <w:r>
              <w:t>图像拖尾会加重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</w:tcPr>
          <w:p>
            <w:r>
              <w:t>CSF空域去噪</w:t>
            </w:r>
          </w:p>
        </w:tc>
        <w:tc>
          <w:tcPr>
            <w:tcW w:w="2552" w:type="dxa"/>
          </w:tcPr>
          <w:p>
            <w:r>
              <w:rPr>
                <w:rFonts w:hint="eastAsia"/>
              </w:rPr>
              <w:t>0~255</w:t>
            </w:r>
          </w:p>
        </w:tc>
        <w:tc>
          <w:tcPr>
            <w:tcW w:w="4161" w:type="dxa"/>
          </w:tcPr>
          <w:p>
            <w:r>
              <w:rPr>
                <w:rFonts w:hint="eastAsia"/>
              </w:rPr>
              <w:t>色</w:t>
            </w:r>
            <w:r>
              <w:t>度空域去噪</w:t>
            </w:r>
            <w:r>
              <w:rPr>
                <w:rFonts w:hint="eastAsia"/>
              </w:rPr>
              <w:t>，</w:t>
            </w:r>
            <w:r>
              <w:t>值越大</w:t>
            </w:r>
            <w:r>
              <w:rPr>
                <w:rFonts w:hint="eastAsia"/>
              </w:rPr>
              <w:t>，</w:t>
            </w:r>
            <w:r>
              <w:t>画面中残路的色噪越轻微</w:t>
            </w:r>
            <w:r>
              <w:rPr>
                <w:rFonts w:hint="eastAsia"/>
              </w:rPr>
              <w:t>，</w:t>
            </w:r>
            <w:r>
              <w:t>同样画面锐利度会下降</w:t>
            </w:r>
          </w:p>
        </w:tc>
      </w:tr>
    </w:tbl>
    <w:p/>
    <w:p>
      <w:pPr>
        <w:pStyle w:val="2"/>
      </w:pPr>
      <w:r>
        <w:rPr>
          <w:rFonts w:hint="eastAsia"/>
        </w:rPr>
        <w:t>SOC  VO输出效果：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亮度Brightness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0~100</w:t>
            </w:r>
          </w:p>
        </w:tc>
        <w:tc>
          <w:tcPr>
            <w:tcW w:w="2841" w:type="dxa"/>
          </w:tcPr>
          <w:p>
            <w:r>
              <w:t>调整图像亮度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对比度Contrast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0~100</w:t>
            </w:r>
          </w:p>
        </w:tc>
        <w:tc>
          <w:tcPr>
            <w:tcW w:w="2841" w:type="dxa"/>
          </w:tcPr>
          <w:p>
            <w:r>
              <w:t>调整图像对比度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饱和度Saturation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0~100</w:t>
            </w:r>
          </w:p>
        </w:tc>
        <w:tc>
          <w:tcPr>
            <w:tcW w:w="2841" w:type="dxa"/>
          </w:tcPr>
          <w:p>
            <w:r>
              <w:t>调整图像饱和度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色调Hue</w:t>
            </w:r>
          </w:p>
        </w:tc>
        <w:tc>
          <w:tcPr>
            <w:tcW w:w="2841" w:type="dxa"/>
          </w:tcPr>
          <w:p>
            <w:r>
              <w:rPr>
                <w:rFonts w:hint="eastAsia"/>
              </w:rPr>
              <w:t>0~100</w:t>
            </w:r>
          </w:p>
        </w:tc>
        <w:tc>
          <w:tcPr>
            <w:tcW w:w="2841" w:type="dxa"/>
          </w:tcPr>
          <w:p>
            <w:r>
              <w:t>调整图像色调</w:t>
            </w:r>
          </w:p>
        </w:tc>
      </w:tr>
    </w:tbl>
    <w:p/>
    <w:p>
      <w:pPr>
        <w:pStyle w:val="2"/>
      </w:pPr>
      <w:r>
        <w:rPr>
          <w:rFonts w:hint="eastAsia"/>
        </w:rPr>
        <w:t>SOC  VGA输出效果：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亮度Brightness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0~100</w:t>
            </w:r>
          </w:p>
        </w:tc>
        <w:tc>
          <w:tcPr>
            <w:tcW w:w="2840" w:type="dxa"/>
          </w:tcPr>
          <w:p>
            <w:r>
              <w:t>调整图像亮度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对比度Contrast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0~100</w:t>
            </w:r>
          </w:p>
        </w:tc>
        <w:tc>
          <w:tcPr>
            <w:tcW w:w="2840" w:type="dxa"/>
          </w:tcPr>
          <w:p>
            <w:r>
              <w:t>调整图像对比度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饱和度Saturation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0~100</w:t>
            </w:r>
          </w:p>
        </w:tc>
        <w:tc>
          <w:tcPr>
            <w:tcW w:w="2840" w:type="dxa"/>
          </w:tcPr>
          <w:p>
            <w:r>
              <w:t>调整图像饱和度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色调Hue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0~100</w:t>
            </w:r>
          </w:p>
        </w:tc>
        <w:tc>
          <w:tcPr>
            <w:tcW w:w="2840" w:type="dxa"/>
          </w:tcPr>
          <w:p>
            <w:r>
              <w:t>调整图像色调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Gain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0~63</w:t>
            </w:r>
          </w:p>
        </w:tc>
        <w:tc>
          <w:tcPr>
            <w:tcW w:w="2840" w:type="dxa"/>
          </w:tcPr>
          <w:p>
            <w:r>
              <w:t>新调整VGA整体输出DAC增益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r>
              <w:t>锐度</w:t>
            </w:r>
          </w:p>
        </w:tc>
        <w:tc>
          <w:tcPr>
            <w:tcW w:w="2840" w:type="dxa"/>
          </w:tcPr>
          <w:p>
            <w:r>
              <w:rPr>
                <w:rFonts w:hint="eastAsia"/>
              </w:rPr>
              <w:t>0~255</w:t>
            </w:r>
          </w:p>
        </w:tc>
        <w:tc>
          <w:tcPr>
            <w:tcW w:w="2840" w:type="dxa"/>
          </w:tcPr>
          <w:p>
            <w:r>
              <w:t>锐度强化值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TT18A9o0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T18A8o0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C4234"/>
    <w:multiLevelType w:val="multilevel"/>
    <w:tmpl w:val="23FC423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A91"/>
    <w:rsid w:val="00001AC1"/>
    <w:rsid w:val="00001D70"/>
    <w:rsid w:val="000040B9"/>
    <w:rsid w:val="00005653"/>
    <w:rsid w:val="00022719"/>
    <w:rsid w:val="000372F2"/>
    <w:rsid w:val="00043EBC"/>
    <w:rsid w:val="00044A2A"/>
    <w:rsid w:val="00057FAB"/>
    <w:rsid w:val="00062897"/>
    <w:rsid w:val="00085C0D"/>
    <w:rsid w:val="00087746"/>
    <w:rsid w:val="000A3756"/>
    <w:rsid w:val="000E4EED"/>
    <w:rsid w:val="00133BA8"/>
    <w:rsid w:val="0014191F"/>
    <w:rsid w:val="00181D64"/>
    <w:rsid w:val="00195D43"/>
    <w:rsid w:val="001F3BA1"/>
    <w:rsid w:val="002040AE"/>
    <w:rsid w:val="00223374"/>
    <w:rsid w:val="00234FAF"/>
    <w:rsid w:val="00256904"/>
    <w:rsid w:val="00277DF7"/>
    <w:rsid w:val="002863FC"/>
    <w:rsid w:val="00290AE6"/>
    <w:rsid w:val="002A3F9D"/>
    <w:rsid w:val="002A5818"/>
    <w:rsid w:val="002B232E"/>
    <w:rsid w:val="002C24F3"/>
    <w:rsid w:val="002C48C8"/>
    <w:rsid w:val="002F5DB5"/>
    <w:rsid w:val="00302AA0"/>
    <w:rsid w:val="00320F20"/>
    <w:rsid w:val="00344B3D"/>
    <w:rsid w:val="00375225"/>
    <w:rsid w:val="003E7FE9"/>
    <w:rsid w:val="004101CA"/>
    <w:rsid w:val="00416A91"/>
    <w:rsid w:val="0043188B"/>
    <w:rsid w:val="00462FC7"/>
    <w:rsid w:val="00467C6A"/>
    <w:rsid w:val="00473F0B"/>
    <w:rsid w:val="004751A1"/>
    <w:rsid w:val="004A3C8D"/>
    <w:rsid w:val="004D3AF5"/>
    <w:rsid w:val="004D7ABF"/>
    <w:rsid w:val="004F4583"/>
    <w:rsid w:val="00572BDE"/>
    <w:rsid w:val="005B2990"/>
    <w:rsid w:val="005F2E71"/>
    <w:rsid w:val="0065705F"/>
    <w:rsid w:val="0067260F"/>
    <w:rsid w:val="00675143"/>
    <w:rsid w:val="0069376E"/>
    <w:rsid w:val="006A50A1"/>
    <w:rsid w:val="006A7F81"/>
    <w:rsid w:val="007132B7"/>
    <w:rsid w:val="00773999"/>
    <w:rsid w:val="007D2BA4"/>
    <w:rsid w:val="007E5356"/>
    <w:rsid w:val="00835742"/>
    <w:rsid w:val="00851591"/>
    <w:rsid w:val="00875005"/>
    <w:rsid w:val="0088772F"/>
    <w:rsid w:val="00897714"/>
    <w:rsid w:val="008A4F3C"/>
    <w:rsid w:val="008A77B9"/>
    <w:rsid w:val="008B54B3"/>
    <w:rsid w:val="008D7EC3"/>
    <w:rsid w:val="00902CA9"/>
    <w:rsid w:val="00905033"/>
    <w:rsid w:val="009232AA"/>
    <w:rsid w:val="00935450"/>
    <w:rsid w:val="00937908"/>
    <w:rsid w:val="009843AF"/>
    <w:rsid w:val="009A0352"/>
    <w:rsid w:val="009A06A4"/>
    <w:rsid w:val="009C316D"/>
    <w:rsid w:val="00A102BD"/>
    <w:rsid w:val="00A31EA4"/>
    <w:rsid w:val="00A345B2"/>
    <w:rsid w:val="00A76982"/>
    <w:rsid w:val="00AD44CF"/>
    <w:rsid w:val="00B1359C"/>
    <w:rsid w:val="00B168BD"/>
    <w:rsid w:val="00B9316C"/>
    <w:rsid w:val="00BA139F"/>
    <w:rsid w:val="00BA7FC5"/>
    <w:rsid w:val="00BB5DA0"/>
    <w:rsid w:val="00BD145B"/>
    <w:rsid w:val="00C01FF5"/>
    <w:rsid w:val="00C02ACA"/>
    <w:rsid w:val="00C175E6"/>
    <w:rsid w:val="00C25305"/>
    <w:rsid w:val="00C357E0"/>
    <w:rsid w:val="00C9161F"/>
    <w:rsid w:val="00D00722"/>
    <w:rsid w:val="00D058A6"/>
    <w:rsid w:val="00D14F2B"/>
    <w:rsid w:val="00D26439"/>
    <w:rsid w:val="00D514A6"/>
    <w:rsid w:val="00D53DF6"/>
    <w:rsid w:val="00D713D7"/>
    <w:rsid w:val="00D7624E"/>
    <w:rsid w:val="00D83EC9"/>
    <w:rsid w:val="00D87A93"/>
    <w:rsid w:val="00D94817"/>
    <w:rsid w:val="00DA337A"/>
    <w:rsid w:val="00E001CC"/>
    <w:rsid w:val="00E05B51"/>
    <w:rsid w:val="00E06620"/>
    <w:rsid w:val="00E1152F"/>
    <w:rsid w:val="00E3067F"/>
    <w:rsid w:val="00E31CE0"/>
    <w:rsid w:val="00E96281"/>
    <w:rsid w:val="00ED3493"/>
    <w:rsid w:val="00EE5BD0"/>
    <w:rsid w:val="00F5063F"/>
    <w:rsid w:val="00F93EB2"/>
    <w:rsid w:val="00FA596C"/>
    <w:rsid w:val="00FD7226"/>
    <w:rsid w:val="2C7D3A84"/>
    <w:rsid w:val="3CE91E28"/>
    <w:rsid w:val="79135A6A"/>
    <w:rsid w:val="7E255B4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uiPriority w:val="99"/>
    <w:rPr>
      <w:sz w:val="18"/>
      <w:szCs w:val="18"/>
    </w:rPr>
  </w:style>
  <w:style w:type="character" w:customStyle="1" w:styleId="11">
    <w:name w:val="标题 2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fontstyle01"/>
    <w:basedOn w:val="6"/>
    <w:qFormat/>
    <w:uiPriority w:val="0"/>
    <w:rPr>
      <w:rFonts w:hint="default" w:ascii="TT18A9o00" w:hAnsi="TT18A9o00"/>
      <w:color w:val="000000"/>
      <w:sz w:val="22"/>
      <w:szCs w:val="22"/>
    </w:rPr>
  </w:style>
  <w:style w:type="character" w:customStyle="1" w:styleId="13">
    <w:name w:val="fontstyle11"/>
    <w:basedOn w:val="6"/>
    <w:uiPriority w:val="0"/>
    <w:rPr>
      <w:rFonts w:hint="default" w:ascii="TT18A8o00" w:hAnsi="TT18A8o00"/>
      <w:color w:val="000000"/>
      <w:sz w:val="22"/>
      <w:szCs w:val="22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标题 3 Char"/>
    <w:basedOn w:val="6"/>
    <w:link w:val="3"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279</Words>
  <Characters>1592</Characters>
  <Lines>13</Lines>
  <Paragraphs>3</Paragraphs>
  <TotalTime>0</TotalTime>
  <ScaleCrop>false</ScaleCrop>
  <LinksUpToDate>false</LinksUpToDate>
  <CharactersWithSpaces>1868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2017-03-20T01:39:00Z</dcterms:created>
  <dc:creator>Windows 用户</dc:creator>
  <cp:lastModifiedBy>Administrator</cp:lastModifiedBy>
  <dcterms:modified xsi:type="dcterms:W3CDTF">2017-03-28T08:29:56Z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